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4E" w:rsidRDefault="003F084E" w:rsidP="003F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Заседание No1  </w:t>
      </w:r>
    </w:p>
    <w:p w:rsidR="003F084E" w:rsidRDefault="003F084E" w:rsidP="003F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10.09.2019 г.</w:t>
      </w:r>
    </w:p>
    <w:p w:rsidR="003F084E" w:rsidRDefault="003F084E" w:rsidP="003F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3F084E" w:rsidRDefault="003F084E" w:rsidP="003F084E">
      <w:pPr>
        <w:tabs>
          <w:tab w:val="left" w:pos="1005"/>
        </w:tabs>
        <w:ind w:left="720"/>
      </w:pPr>
      <w:proofErr w:type="spellStart"/>
      <w:r>
        <w:t>Елисеенко</w:t>
      </w:r>
      <w:proofErr w:type="spellEnd"/>
      <w:r>
        <w:t xml:space="preserve"> Н.М. –   директор школы;</w:t>
      </w:r>
    </w:p>
    <w:p w:rsidR="003F084E" w:rsidRDefault="003F084E" w:rsidP="003F084E">
      <w:pPr>
        <w:tabs>
          <w:tab w:val="left" w:pos="1005"/>
        </w:tabs>
        <w:ind w:left="720"/>
      </w:pPr>
      <w:r>
        <w:t>Котова Е.В., председатель У.С.</w:t>
      </w:r>
    </w:p>
    <w:p w:rsidR="003F084E" w:rsidRDefault="003F084E" w:rsidP="003F084E">
      <w:pPr>
        <w:tabs>
          <w:tab w:val="left" w:pos="1005"/>
        </w:tabs>
        <w:ind w:left="720"/>
      </w:pPr>
      <w:r>
        <w:t>Галецкая Н.В., член У.С.</w:t>
      </w:r>
    </w:p>
    <w:p w:rsidR="003F084E" w:rsidRDefault="003F084E" w:rsidP="003F084E">
      <w:pPr>
        <w:tabs>
          <w:tab w:val="left" w:pos="1005"/>
        </w:tabs>
        <w:ind w:left="720"/>
      </w:pPr>
      <w:proofErr w:type="spellStart"/>
      <w:r>
        <w:t>Помигалова</w:t>
      </w:r>
      <w:proofErr w:type="spellEnd"/>
      <w:r>
        <w:t xml:space="preserve"> А.Н., член У.С.</w:t>
      </w:r>
    </w:p>
    <w:p w:rsidR="003F084E" w:rsidRDefault="003F084E" w:rsidP="003F084E">
      <w:pPr>
        <w:tabs>
          <w:tab w:val="left" w:pos="1005"/>
        </w:tabs>
        <w:ind w:left="720"/>
      </w:pPr>
      <w:proofErr w:type="spellStart"/>
      <w:r>
        <w:t>Живоглядова</w:t>
      </w:r>
      <w:proofErr w:type="spellEnd"/>
      <w:r>
        <w:t xml:space="preserve"> В.Н., секретарь У.С.</w:t>
      </w:r>
    </w:p>
    <w:p w:rsidR="003F084E" w:rsidRDefault="003F084E" w:rsidP="003F084E">
      <w:pPr>
        <w:tabs>
          <w:tab w:val="left" w:pos="1005"/>
        </w:tabs>
        <w:ind w:left="720"/>
      </w:pPr>
      <w:r>
        <w:t>Антонова К.И., зам. директора по АХЧ</w:t>
      </w:r>
    </w:p>
    <w:p w:rsidR="003F084E" w:rsidRDefault="003F084E" w:rsidP="003F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«Отчет о работе Управляющего совета за прошедший учебный год, утверждение плана работы».</w:t>
      </w:r>
    </w:p>
    <w:p w:rsidR="003F084E" w:rsidRDefault="003F084E" w:rsidP="003F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вопросов: О готовности школы к новому учебному году.</w:t>
      </w:r>
    </w:p>
    <w:p w:rsidR="003F084E" w:rsidRPr="00616E34" w:rsidRDefault="003F084E" w:rsidP="003F084E">
      <w:pPr>
        <w:spacing w:before="120"/>
        <w:jc w:val="both"/>
        <w:rPr>
          <w:rStyle w:val="Zag11"/>
          <w:rFonts w:eastAsia="@Arial Unicode MS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данному вопросу докладывала зам. директора по АХЧ. Антонова К.И.. </w:t>
      </w:r>
      <w:r w:rsidRPr="00616E34">
        <w:rPr>
          <w:rStyle w:val="Zag11"/>
          <w:rFonts w:eastAsia="@Arial Unicode MS"/>
        </w:rPr>
        <w:t>В течение лета произведен капитальный ремонт школы: заменены двери, окна во всех кабинетах</w:t>
      </w:r>
      <w:proofErr w:type="gramStart"/>
      <w:r w:rsidRPr="00616E34">
        <w:rPr>
          <w:rStyle w:val="Zag11"/>
          <w:rFonts w:eastAsia="@Arial Unicode MS"/>
        </w:rPr>
        <w:t xml:space="preserve"> ,</w:t>
      </w:r>
      <w:proofErr w:type="gramEnd"/>
      <w:r w:rsidRPr="00616E34">
        <w:rPr>
          <w:rStyle w:val="Zag11"/>
          <w:rFonts w:eastAsia="@Arial Unicode MS"/>
        </w:rPr>
        <w:t xml:space="preserve"> коридорах, спортзале, перестелен </w:t>
      </w:r>
      <w:proofErr w:type="spellStart"/>
      <w:r w:rsidRPr="00616E34">
        <w:rPr>
          <w:rStyle w:val="Zag11"/>
          <w:rFonts w:eastAsia="@Arial Unicode MS"/>
        </w:rPr>
        <w:t>линолиум</w:t>
      </w:r>
      <w:proofErr w:type="spellEnd"/>
      <w:r w:rsidRPr="00616E34">
        <w:rPr>
          <w:rStyle w:val="Zag11"/>
          <w:rFonts w:eastAsia="@Arial Unicode MS"/>
        </w:rPr>
        <w:t>, отремонтирована столовая; утеплен кабинет технологии, частично перекрыта крыша</w:t>
      </w:r>
      <w:r>
        <w:rPr>
          <w:rStyle w:val="Zag11"/>
          <w:rFonts w:eastAsia="@Arial Unicode MS"/>
        </w:rPr>
        <w:t xml:space="preserve">, заменены ворота гаража и.др. </w:t>
      </w:r>
      <w:r w:rsidRPr="00616E34">
        <w:rPr>
          <w:rStyle w:val="Zag11"/>
          <w:rFonts w:eastAsia="@Arial Unicode MS"/>
        </w:rPr>
        <w:t>Ремонт выполнен на сумму 20 млн. рублей.</w:t>
      </w:r>
      <w:r>
        <w:rPr>
          <w:rStyle w:val="Zag11"/>
          <w:rFonts w:eastAsia="@Arial Unicode MS"/>
        </w:rPr>
        <w:t xml:space="preserve"> Не закончен ремонт в спортивных залах, нужна замена полов и замена окон. В столовой необходимо поменять электропроводку.</w:t>
      </w:r>
      <w:r w:rsidRPr="00616E34">
        <w:rPr>
          <w:rStyle w:val="Zag11"/>
          <w:rFonts w:eastAsia="@Arial Unicode MS"/>
        </w:rPr>
        <w:t xml:space="preserve"> </w:t>
      </w:r>
    </w:p>
    <w:p w:rsidR="003F084E" w:rsidRDefault="003F084E" w:rsidP="003F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плана заседаний Управляющего совета.</w:t>
      </w:r>
    </w:p>
    <w:p w:rsidR="003F084E" w:rsidRDefault="003F084E" w:rsidP="003F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данному вопросу выступила Котова Е.В. Обсудили план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каждый месяц. Распределили обязанности по рабочим группам.</w:t>
      </w:r>
    </w:p>
    <w:p w:rsidR="003F084E" w:rsidRDefault="003F084E" w:rsidP="003F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горячего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F084E" w:rsidRDefault="003F084E" w:rsidP="003F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выступила Серебренникова В.П. Она рассказала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организации бесплатного питания. Необходимо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крайчайшие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утаердить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списки льготников. Кормить будут в столовой на 50 рублей.</w:t>
      </w:r>
    </w:p>
    <w:p w:rsidR="003F084E" w:rsidRDefault="003F084E" w:rsidP="003F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Утверждение списка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льготное питание. </w:t>
      </w:r>
    </w:p>
    <w:p w:rsidR="003F084E" w:rsidRDefault="003F084E" w:rsidP="003F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расстановки кадров на 2019-2020 учебный год. По данному вопросу выступила директор школы.  Она познакомила с предварительной нагрузкой </w:t>
      </w:r>
    </w:p>
    <w:p w:rsidR="00D02A18" w:rsidRDefault="003F084E" w:rsidP="003F084E">
      <w:r>
        <w:rPr>
          <w:rFonts w:ascii="Times New Roman" w:hAnsi="Times New Roman" w:cs="Times New Roman"/>
          <w:sz w:val="24"/>
          <w:szCs w:val="24"/>
        </w:rPr>
        <w:t>О поведении учащихся и пребывание их в вечернее время на улице</w:t>
      </w:r>
    </w:p>
    <w:sectPr w:rsidR="00D02A18" w:rsidSect="00D0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84E"/>
    <w:rsid w:val="003A6C5C"/>
    <w:rsid w:val="003F084E"/>
    <w:rsid w:val="00D0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3F0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Елисеенко Н М</dc:creator>
  <cp:keywords/>
  <dc:description/>
  <cp:lastModifiedBy>Елисеенко Н М</cp:lastModifiedBy>
  <cp:revision>2</cp:revision>
  <dcterms:created xsi:type="dcterms:W3CDTF">2020-05-05T03:22:00Z</dcterms:created>
  <dcterms:modified xsi:type="dcterms:W3CDTF">2020-05-05T03:40:00Z</dcterms:modified>
</cp:coreProperties>
</file>